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A" w:rsidRDefault="0025363A" w:rsidP="002536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Методическое письмо </w:t>
      </w:r>
    </w:p>
    <w:p w:rsidR="0025363A" w:rsidRDefault="0025363A" w:rsidP="002536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к «Единому родительскому уроку»</w:t>
      </w:r>
    </w:p>
    <w:p w:rsidR="006B10F2" w:rsidRDefault="006B10F2" w:rsidP="002536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</w:p>
    <w:p w:rsidR="00F35B01" w:rsidRDefault="00F35B01" w:rsidP="003F2E09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35B01">
        <w:rPr>
          <w:rFonts w:ascii="Times New Roman" w:eastAsia="Times New Roman" w:hAnsi="Times New Roman" w:cs="Times New Roman"/>
          <w:sz w:val="29"/>
          <w:szCs w:val="29"/>
        </w:rPr>
        <w:t>Питание человека – один из самых важных факторов, напрямую</w:t>
      </w:r>
      <w:r w:rsidR="003F2E09">
        <w:rPr>
          <w:rFonts w:ascii="Times New Roman" w:eastAsia="Times New Roman" w:hAnsi="Times New Roman" w:cs="Times New Roman"/>
          <w:sz w:val="29"/>
          <w:szCs w:val="29"/>
        </w:rPr>
        <w:t xml:space="preserve"> влияющих на здоровье человека, а здоровое питание школьников – это залог их внимательности на уроках, сообразительности, хорошей памяти и прекрасного настроения. В независимости от того, что в классе учится ребенок, ему необходимо питаться качественно и сбалансированно. </w:t>
      </w:r>
    </w:p>
    <w:p w:rsidR="00F35B01" w:rsidRPr="00F35B01" w:rsidRDefault="00F35B01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Цель</w:t>
      </w:r>
      <w:r w:rsidR="00DB16E2">
        <w:rPr>
          <w:rFonts w:ascii="Times New Roman" w:eastAsia="Times New Roman" w:hAnsi="Times New Roman" w:cs="Times New Roman"/>
          <w:sz w:val="29"/>
          <w:szCs w:val="29"/>
        </w:rPr>
        <w:t xml:space="preserve"> в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сероссийск</w:t>
      </w:r>
      <w:r w:rsidR="00DB16E2">
        <w:rPr>
          <w:rFonts w:ascii="Times New Roman" w:eastAsia="Times New Roman" w:hAnsi="Times New Roman" w:cs="Times New Roman"/>
          <w:sz w:val="29"/>
          <w:szCs w:val="29"/>
        </w:rPr>
        <w:t>ой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 xml:space="preserve"> социальн</w:t>
      </w:r>
      <w:r w:rsidR="00DB16E2">
        <w:rPr>
          <w:rFonts w:ascii="Times New Roman" w:eastAsia="Times New Roman" w:hAnsi="Times New Roman" w:cs="Times New Roman"/>
          <w:sz w:val="29"/>
          <w:szCs w:val="29"/>
        </w:rPr>
        <w:t>ой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 xml:space="preserve"> акци</w:t>
      </w:r>
      <w:r w:rsidR="00DB16E2">
        <w:rPr>
          <w:rFonts w:ascii="Times New Roman" w:eastAsia="Times New Roman" w:hAnsi="Times New Roman" w:cs="Times New Roman"/>
          <w:sz w:val="29"/>
          <w:szCs w:val="29"/>
        </w:rPr>
        <w:t>и-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 xml:space="preserve"> сформировать потребность в здоровом, активном образе жизни у школьников и их родителей</w:t>
      </w:r>
      <w:r w:rsidR="003F2E09">
        <w:rPr>
          <w:rFonts w:ascii="Times New Roman" w:eastAsia="Times New Roman" w:hAnsi="Times New Roman" w:cs="Times New Roman"/>
          <w:sz w:val="29"/>
          <w:szCs w:val="29"/>
        </w:rPr>
        <w:t xml:space="preserve"> и призвана решить следующие задачи:</w:t>
      </w:r>
    </w:p>
    <w:p w:rsidR="00F35B01" w:rsidRPr="00F35B01" w:rsidRDefault="00F35B01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35B01">
        <w:rPr>
          <w:rFonts w:ascii="Times New Roman" w:eastAsia="Times New Roman" w:hAnsi="Times New Roman" w:cs="Times New Roman"/>
          <w:sz w:val="29"/>
          <w:szCs w:val="29"/>
        </w:rPr>
        <w:t>•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ab/>
        <w:t>Сформир</w:t>
      </w:r>
      <w:r>
        <w:rPr>
          <w:rFonts w:ascii="Times New Roman" w:eastAsia="Times New Roman" w:hAnsi="Times New Roman" w:cs="Times New Roman"/>
          <w:sz w:val="29"/>
          <w:szCs w:val="29"/>
        </w:rPr>
        <w:t>о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вать потребность в здоровом, активном образе жизни у</w:t>
      </w:r>
    </w:p>
    <w:p w:rsidR="00F35B01" w:rsidRPr="00F35B01" w:rsidRDefault="00F35B01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школьников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 xml:space="preserve"> и</w:t>
      </w:r>
      <w:r w:rsidR="006B10F2">
        <w:rPr>
          <w:rFonts w:ascii="Times New Roman" w:eastAsia="Times New Roman" w:hAnsi="Times New Roman" w:cs="Times New Roman"/>
          <w:sz w:val="29"/>
          <w:szCs w:val="29"/>
        </w:rPr>
        <w:t xml:space="preserve"> и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х</w:t>
      </w:r>
      <w:r w:rsidR="006B10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родителей.</w:t>
      </w:r>
    </w:p>
    <w:p w:rsidR="00F35B01" w:rsidRPr="00F35B01" w:rsidRDefault="00F35B01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35B01">
        <w:rPr>
          <w:rFonts w:ascii="Times New Roman" w:eastAsia="Times New Roman" w:hAnsi="Times New Roman" w:cs="Times New Roman"/>
          <w:sz w:val="29"/>
          <w:szCs w:val="29"/>
        </w:rPr>
        <w:t>•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ab/>
        <w:t xml:space="preserve">Рассказать о </w:t>
      </w:r>
      <w:r w:rsidR="003F2E09" w:rsidRPr="00F35B01">
        <w:rPr>
          <w:rFonts w:ascii="Times New Roman" w:eastAsia="Times New Roman" w:hAnsi="Times New Roman" w:cs="Times New Roman"/>
          <w:sz w:val="29"/>
          <w:szCs w:val="29"/>
        </w:rPr>
        <w:t xml:space="preserve">способах 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поддержания здоровья и красоты.</w:t>
      </w:r>
    </w:p>
    <w:p w:rsidR="00F35B01" w:rsidRPr="00F35B01" w:rsidRDefault="00F35B01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35B01">
        <w:rPr>
          <w:rFonts w:ascii="Times New Roman" w:eastAsia="Times New Roman" w:hAnsi="Times New Roman" w:cs="Times New Roman"/>
          <w:sz w:val="29"/>
          <w:szCs w:val="29"/>
        </w:rPr>
        <w:t>•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ab/>
        <w:t xml:space="preserve">Привлечь </w:t>
      </w:r>
      <w:r>
        <w:rPr>
          <w:rFonts w:ascii="Times New Roman" w:eastAsia="Times New Roman" w:hAnsi="Times New Roman" w:cs="Times New Roman"/>
          <w:sz w:val="29"/>
          <w:szCs w:val="29"/>
        </w:rPr>
        <w:t>ш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кольников и их родителей к решению проблем отсутствия культ</w:t>
      </w:r>
      <w:r>
        <w:rPr>
          <w:rFonts w:ascii="Times New Roman" w:eastAsia="Times New Roman" w:hAnsi="Times New Roman" w:cs="Times New Roman"/>
          <w:sz w:val="29"/>
          <w:szCs w:val="29"/>
        </w:rPr>
        <w:t>у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ры зд</w:t>
      </w:r>
      <w:r>
        <w:rPr>
          <w:rFonts w:ascii="Times New Roman" w:eastAsia="Times New Roman" w:hAnsi="Times New Roman" w:cs="Times New Roman"/>
          <w:sz w:val="29"/>
          <w:szCs w:val="29"/>
        </w:rPr>
        <w:t>о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рового,активного образа жизни, мотивировать к социальной активности.</w:t>
      </w:r>
    </w:p>
    <w:p w:rsidR="00F35B01" w:rsidRPr="00F35B01" w:rsidRDefault="00F35B01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35B01">
        <w:rPr>
          <w:rFonts w:ascii="Times New Roman" w:eastAsia="Times New Roman" w:hAnsi="Times New Roman" w:cs="Times New Roman"/>
          <w:sz w:val="29"/>
          <w:szCs w:val="29"/>
        </w:rPr>
        <w:t>•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>По</w:t>
      </w:r>
      <w:r w:rsidRPr="00F35B01">
        <w:rPr>
          <w:rFonts w:ascii="Times New Roman" w:eastAsia="Times New Roman" w:hAnsi="Times New Roman" w:cs="Times New Roman"/>
          <w:sz w:val="29"/>
          <w:szCs w:val="29"/>
        </w:rPr>
        <w:t>высить осведомленность в вопросах здорового питания.</w:t>
      </w:r>
    </w:p>
    <w:p w:rsidR="0025363A" w:rsidRDefault="0025363A" w:rsidP="003F2E09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вышеизложенного, предлагаем начать профилактические мероприятия с обсуждения с родительской общественностью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</w:t>
      </w:r>
      <w:r w:rsidR="00DB16E2">
        <w:rPr>
          <w:rFonts w:ascii="Times New Roman" w:hAnsi="Times New Roman" w:cs="Times New Roman"/>
          <w:color w:val="000000" w:themeColor="text1"/>
          <w:sz w:val="28"/>
          <w:szCs w:val="28"/>
        </w:rPr>
        <w:t>культуре здорового питания.</w:t>
      </w:r>
    </w:p>
    <w:p w:rsidR="0025363A" w:rsidRDefault="0025363A" w:rsidP="003F2E09">
      <w:pPr>
        <w:spacing w:after="0" w:line="240" w:lineRule="auto"/>
        <w:jc w:val="both"/>
      </w:pP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«Единый родительский урок» – это возможность получения актуальных материалов по данной теме,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разбор рекомендаций родителям по </w:t>
      </w:r>
      <w:r w:rsidR="009102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формированию здоровых пищевых привычек у детей</w:t>
      </w:r>
      <w:r w:rsidR="00DB16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B16E2" w:rsidRDefault="00DB16E2" w:rsidP="00253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25363A" w:rsidRDefault="0025363A" w:rsidP="00253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Подготовка к родительскому собранию</w:t>
      </w:r>
    </w:p>
    <w:p w:rsidR="0025363A" w:rsidRDefault="0025363A" w:rsidP="00253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B58D3" w:rsidRPr="00D62B50" w:rsidRDefault="0025363A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собрания, обеспечьте техническую и методическую подготовку «Единого родительского урока». </w:t>
      </w:r>
    </w:p>
    <w:p w:rsidR="0025363A" w:rsidRPr="00D62B50" w:rsidRDefault="003B58D3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5363A"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необходимо:</w:t>
      </w:r>
    </w:p>
    <w:p w:rsidR="0025363A" w:rsidRPr="00D62B50" w:rsidRDefault="0025363A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3B58D3"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скачать текстовый файл «Родительский урок»/</w:t>
      </w:r>
      <w:r w:rsidRPr="00D62B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0706" w:rsidRPr="00D62B50">
        <w:rPr>
          <w:rFonts w:ascii="Times New Roman" w:eastAsia="Times New Roman" w:hAnsi="Times New Roman" w:cs="Times New Roman"/>
          <w:sz w:val="28"/>
          <w:szCs w:val="28"/>
        </w:rPr>
        <w:t>Правильное питание</w:t>
      </w:r>
      <w:r w:rsidRPr="00D62B5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</w:t>
      </w:r>
      <w:r w:rsidR="003B58D3"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йдовую презентацию;</w:t>
      </w:r>
    </w:p>
    <w:p w:rsidR="0025363A" w:rsidRDefault="003B58D3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363A" w:rsidRPr="00D62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скачать и обеспечить тиражирование необходимого количества полноцветных/черно-белых буклетов для всех родителей, для размещения в учебных заведениях (посредством  скачивания текстовых и видео приложений с сайта </w:t>
      </w:r>
      <w:hyperlink r:id="rId4" w:history="1">
        <w:r w:rsidR="0025363A" w:rsidRPr="00D62B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http://rcmp-bur.ru/родительскийурок/</w:t>
        </w:r>
      </w:hyperlink>
      <w:proofErr w:type="gramEnd"/>
    </w:p>
    <w:p w:rsidR="0025363A" w:rsidRDefault="0025363A" w:rsidP="0025363A">
      <w:pPr>
        <w:spacing w:after="0" w:line="240" w:lineRule="auto"/>
        <w:jc w:val="both"/>
      </w:pPr>
      <w:r>
        <w:tab/>
      </w:r>
      <w:r>
        <w:rPr>
          <w:rFonts w:ascii="Times New Roman" w:hAnsi="Times New Roman" w:cs="Times New Roman"/>
          <w:i/>
          <w:sz w:val="28"/>
          <w:szCs w:val="28"/>
        </w:rPr>
        <w:t>Важно!</w:t>
      </w:r>
      <w:r w:rsidR="006B10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Материалы, представленные в сценарии «Единого родительского урока» могут быть адап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тированы педагогами, психологами, социальными педагогами для проведения собраний для педагогического состава  социально - реабилитационных центров для несовершеннолетних, а также для родителей студентов средних специальных учебных заведений.</w:t>
      </w:r>
    </w:p>
    <w:p w:rsidR="006F4CD2" w:rsidRPr="00F35B01" w:rsidRDefault="0025363A" w:rsidP="00F35B01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всем возникшим вопросам подготовки и проведения «Единого родительского урока» просим обращаться </w:t>
      </w:r>
      <w:hyperlink r:id="rId5" w:history="1">
        <w:r w:rsidR="00410706" w:rsidRPr="0041070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e-mail:</w:t>
        </w:r>
        <w:r w:rsidR="00410706" w:rsidRPr="0041070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</w:t>
        </w:r>
        <w:r w:rsidR="00410706" w:rsidRPr="0041070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rcmp_bur@mail.ru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Улан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Удэ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Хахалова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№102,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тел./факс: (301-2) 44-14-88 отдел межведомственных связей и комплексных программ профилактики.</w:t>
      </w:r>
    </w:p>
    <w:sectPr w:rsidR="006F4CD2" w:rsidRPr="00F35B01" w:rsidSect="006B10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5363A"/>
    <w:rsid w:val="000D07CA"/>
    <w:rsid w:val="0025363A"/>
    <w:rsid w:val="003B58D3"/>
    <w:rsid w:val="003F2E09"/>
    <w:rsid w:val="00410706"/>
    <w:rsid w:val="005509A0"/>
    <w:rsid w:val="00587524"/>
    <w:rsid w:val="006B10F2"/>
    <w:rsid w:val="006F4CD2"/>
    <w:rsid w:val="008514CC"/>
    <w:rsid w:val="009102BB"/>
    <w:rsid w:val="00D62B50"/>
    <w:rsid w:val="00DB16E2"/>
    <w:rsid w:val="00DC2E1A"/>
    <w:rsid w:val="00F3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3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53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rcmp_bur@mail.ru" TargetMode="External"/><Relationship Id="rId4" Type="http://schemas.openxmlformats.org/officeDocument/2006/relationships/hyperlink" Target="http://rcmp-bur.ru/&#1088;&#1086;&#1076;&#1080;&#1090;&#1077;&#1083;&#1100;&#1089;&#1082;&#1080;&#1081;&#1091;&#1088;&#1086;&#108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2018-02-26T00:47:00Z</dcterms:created>
  <dcterms:modified xsi:type="dcterms:W3CDTF">2019-03-07T02:40:00Z</dcterms:modified>
</cp:coreProperties>
</file>