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2E" w:rsidRPr="00F74CB6" w:rsidRDefault="00454E25" w:rsidP="004B142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Методическое письмо</w:t>
      </w:r>
      <w:r w:rsidR="004B142E" w:rsidRPr="00F74CB6"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</w:t>
      </w:r>
    </w:p>
    <w:p w:rsidR="004B142E" w:rsidRPr="00F74CB6" w:rsidRDefault="004B142E" w:rsidP="004B142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к </w:t>
      </w:r>
      <w:r w:rsidRPr="00F74CB6">
        <w:rPr>
          <w:rFonts w:ascii="Times New Roman" w:eastAsia="Times New Roman" w:hAnsi="Times New Roman" w:cs="Times New Roman"/>
          <w:b/>
          <w:i/>
          <w:sz w:val="29"/>
          <w:szCs w:val="29"/>
        </w:rPr>
        <w:t>«Единому родительскому уроку»</w:t>
      </w:r>
    </w:p>
    <w:p w:rsidR="004B142E" w:rsidRPr="00114740" w:rsidRDefault="004B142E" w:rsidP="004B142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4B142E" w:rsidRDefault="004B142E" w:rsidP="004B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суицидальной активности подростков носит деликатный характер, поэтому мы призываем педагогов в общении с детьми, быть крайне осторожными и тактичными, не прибегать к резким высказываниям</w:t>
      </w:r>
      <w:r w:rsidRPr="000B0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действиям, а также </w:t>
      </w:r>
      <w:r w:rsidRPr="0015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 и прямо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5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публично обсуждать с учащим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5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суицидальные случа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способы ухода из жизни, так как это может привести к отрицательному результату.</w:t>
      </w:r>
    </w:p>
    <w:p w:rsidR="004B142E" w:rsidRPr="00C55C52" w:rsidRDefault="004B142E" w:rsidP="004B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A1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вышеизложенного, предлагаем начать профилактические мероприятия с обсуждения с родительской общественностью </w:t>
      </w:r>
      <w:r w:rsidRPr="00AA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AA1E7B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первичной профилактике суицидального поведения детей и  подростков</w:t>
      </w:r>
      <w:r w:rsidRPr="00AA1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E4A3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4B142E" w:rsidRPr="00A641D3" w:rsidRDefault="004B142E" w:rsidP="004B142E">
      <w:pPr>
        <w:spacing w:after="0" w:line="240" w:lineRule="auto"/>
        <w:jc w:val="both"/>
      </w:pPr>
      <w:r>
        <w:tab/>
      </w:r>
      <w:r w:rsidRPr="00A641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«Единый родительский урок»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актуальной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8D34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психологическим особенностям подростков, возрастным особенностям суицидального поведения, признакам компьютерной зависимости и принадлежности подростка к опасным интернет – сообществам.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 также рассмотрение  алгоритмов</w:t>
      </w:r>
      <w:r w:rsidRPr="008D34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действия родителей по информационной безопасности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детей </w:t>
      </w:r>
      <w:r w:rsidRPr="008D34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профилактике суицидального поведения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B142E" w:rsidRDefault="004B142E" w:rsidP="004B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 родительского собрания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психолого-педагогическое просвещение родителей и поиск совместных путей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возникающих проблем в воспитании и обучении.</w:t>
      </w:r>
    </w:p>
    <w:p w:rsidR="004B142E" w:rsidRDefault="004B142E" w:rsidP="004B1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47D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Важно! </w:t>
      </w:r>
      <w:r w:rsidRPr="001C5A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 проведению родительского собрания допускаются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только </w:t>
      </w:r>
      <w:r w:rsidRPr="001C5A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штатные школьные психологи, классные руководители, а так же квалифицированные специалисты Министерства здравоохранения и Министерства образования и науки Республики Бурятия.</w:t>
      </w:r>
      <w:r w:rsidRPr="00D47D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B142E" w:rsidRDefault="004B142E" w:rsidP="004B1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B142E" w:rsidRDefault="004B142E" w:rsidP="004B1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33A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Подготовка к родительскому собранию</w:t>
      </w:r>
    </w:p>
    <w:p w:rsidR="004B142E" w:rsidRPr="00432B1D" w:rsidRDefault="004B142E" w:rsidP="004B1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4B142E" w:rsidRDefault="004B142E" w:rsidP="004B14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Тщательно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изучите сценарий «Единого родительского урока» (желательно сделать это за несколько дней до даты проведения).</w:t>
      </w:r>
    </w:p>
    <w:p w:rsidR="004B142E" w:rsidRPr="00957FE5" w:rsidRDefault="004B142E" w:rsidP="004B14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Подготовьте просторную и удобную аудиторию, с возможностью снять верхнюю одежду.  </w:t>
      </w:r>
    </w:p>
    <w:p w:rsidR="004B142E" w:rsidRDefault="004B142E" w:rsidP="004B14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Обеспечьте техническую и методическую подготовку «Единого родительского урока» для этого необходимо:</w:t>
      </w:r>
    </w:p>
    <w:p w:rsidR="004B142E" w:rsidRDefault="004B142E" w:rsidP="004B1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скачать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видеоприложение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 видеоролика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«Дети и родители в социальных сетях» и «Что такое жизнь?»);</w:t>
      </w:r>
    </w:p>
    <w:p w:rsidR="004B142E" w:rsidRDefault="004B142E" w:rsidP="004B1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скачать текстовый файл «Родительский урок» и слайдовые презентации «Родительский урок», «Анкетирование родителей»;</w:t>
      </w:r>
    </w:p>
    <w:p w:rsidR="004B142E" w:rsidRPr="00417B9D" w:rsidRDefault="004B142E" w:rsidP="004B1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скачать и обеспечить тиражирование необходимого количества </w:t>
      </w:r>
      <w:proofErr w:type="spellStart"/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полноцветных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/черно-белых</w:t>
      </w:r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буклетов для всех родителей</w:t>
      </w:r>
      <w:r w:rsidR="002A4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 же плакатов «Телефон доверия для детей и подростков» для размещения в учебных заведениях</w:t>
      </w:r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(посредством  скачивания текстовых и </w:t>
      </w:r>
      <w:proofErr w:type="spellStart"/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видеоприложений</w:t>
      </w:r>
      <w:proofErr w:type="spellEnd"/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DC0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сайта </w:t>
      </w:r>
      <w:hyperlink r:id="rId5" w:history="1">
        <w:r w:rsidR="00DF6445" w:rsidRPr="005E0A88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http://rcmp-bur.ru/родительскийурок/</w:t>
        </w:r>
      </w:hyperlink>
      <w:r w:rsidRPr="00417B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4B142E" w:rsidRPr="00417B9D" w:rsidRDefault="004B142E" w:rsidP="004B1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4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техническое сопровождение для демонстрации видео и просмотра слайдовой (</w:t>
      </w:r>
      <w:proofErr w:type="gramStart"/>
      <w:r w:rsidRPr="004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мульти </w:t>
      </w:r>
      <w:proofErr w:type="spellStart"/>
      <w:r w:rsidRPr="004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</w:t>
      </w:r>
      <w:proofErr w:type="spellEnd"/>
      <w:proofErr w:type="gramEnd"/>
      <w:r w:rsidRPr="004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проектор, звуковые колонки, ноутбук)</w:t>
      </w:r>
    </w:p>
    <w:p w:rsidR="004B142E" w:rsidRDefault="004B142E" w:rsidP="004B14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Привлекайте к подготовке родительского собрания родительский комитет класса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отдельных активных родителей</w:t>
      </w:r>
    </w:p>
    <w:p w:rsidR="004B142E" w:rsidRDefault="004B142E" w:rsidP="004B1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B142E" w:rsidRPr="00DC0396" w:rsidRDefault="004B142E" w:rsidP="004B142E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C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материалы по подготовке и проведению родительского собрания Вы можете скачать с сайта</w:t>
      </w:r>
      <w:r>
        <w:t xml:space="preserve"> </w:t>
      </w:r>
      <w:hyperlink r:id="rId6" w:history="1">
        <w:r w:rsidR="00DF6445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shd w:val="clear" w:color="auto" w:fill="FFFFFF"/>
          </w:rPr>
          <w:t>http://rcmp-bur.ru/р</w:t>
        </w:r>
        <w:r w:rsidR="00DC0396" w:rsidRPr="00DC0396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shd w:val="clear" w:color="auto" w:fill="FFFFFF"/>
          </w:rPr>
          <w:t>одительскийурок/</w:t>
        </w:r>
      </w:hyperlink>
      <w:r w:rsidRPr="00DC0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142E" w:rsidRPr="00417B9D" w:rsidRDefault="004B142E" w:rsidP="004B1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B142E" w:rsidRDefault="004B142E" w:rsidP="004B1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A11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Условия эффективности родительского собрания:</w:t>
      </w:r>
    </w:p>
    <w:p w:rsidR="004B142E" w:rsidRDefault="004B142E" w:rsidP="004B1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B142E" w:rsidRPr="00BC233E" w:rsidRDefault="004B142E" w:rsidP="004B1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положительной эмоциональной и интеллектуальной атмосферы на собрании;</w:t>
      </w:r>
    </w:p>
    <w:p w:rsidR="004B142E" w:rsidRPr="005A1153" w:rsidRDefault="004B142E" w:rsidP="004B1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применение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обратной связи;</w:t>
      </w:r>
    </w:p>
    <w:p w:rsidR="004B142E" w:rsidRDefault="004B142E" w:rsidP="004B1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принципа конфиденциальности, т.е. необходимо предупредить родителей о том что:</w:t>
      </w:r>
    </w:p>
    <w:p w:rsidR="004B142E" w:rsidRDefault="004B142E" w:rsidP="004B1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все, что происходит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обсуждается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собрании,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выносит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за его пределы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B142E" w:rsidRPr="005A1153" w:rsidRDefault="004B142E" w:rsidP="004B1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родителям следует доводить информацию до ребенка в мягкой, корректной форме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B142E" w:rsidRPr="00FC1136" w:rsidRDefault="004B142E" w:rsidP="004B1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рефлексии (самоанализа);</w:t>
      </w:r>
    </w:p>
    <w:p w:rsidR="004B142E" w:rsidRPr="00FC1136" w:rsidRDefault="004B142E" w:rsidP="004B1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proofErr w:type="spellStart"/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(способности к сопереживанию);</w:t>
      </w:r>
    </w:p>
    <w:p w:rsidR="004B142E" w:rsidRPr="00FC1136" w:rsidRDefault="004B142E" w:rsidP="004B1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эффективных навыков общения.</w:t>
      </w:r>
    </w:p>
    <w:p w:rsidR="004B142E" w:rsidRDefault="004B142E" w:rsidP="004B1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4B142E" w:rsidRPr="00233AD1" w:rsidRDefault="004B142E" w:rsidP="004B1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33A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Взаимодействие участников родительского собрания</w:t>
      </w:r>
    </w:p>
    <w:p w:rsidR="004B142E" w:rsidRPr="00114740" w:rsidRDefault="004B142E" w:rsidP="004B1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общении с родителями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педагогу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обращать внимание на отдельные моменты, которые показывают отношение группы к нему или в целом состояние в группе. Это может быть беспокойное поведение, молчание, различные позы, зрительный контакт или его отсутствие, улыбки или напряженность на лицах и так далее.</w:t>
      </w:r>
    </w:p>
    <w:p w:rsidR="004B142E" w:rsidRPr="001A530F" w:rsidRDefault="004B142E" w:rsidP="004B1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142E" w:rsidRDefault="004B142E" w:rsidP="004B14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1A530F">
        <w:rPr>
          <w:rFonts w:ascii="Times New Roman" w:hAnsi="Times New Roman" w:cs="Times New Roman"/>
          <w:i/>
          <w:sz w:val="28"/>
          <w:szCs w:val="28"/>
        </w:rPr>
        <w:t>Важно!</w:t>
      </w:r>
      <w:r>
        <w:t xml:space="preserve"> </w:t>
      </w:r>
      <w:r w:rsidRPr="001A530F">
        <w:rPr>
          <w:rFonts w:ascii="Times New Roman" w:hAnsi="Times New Roman" w:cs="Times New Roman"/>
          <w:i/>
          <w:sz w:val="28"/>
          <w:szCs w:val="28"/>
        </w:rPr>
        <w:t xml:space="preserve">Материалы, представленные в сценарии «Единого родительского урока» могут быть адаптированы </w:t>
      </w:r>
      <w:r>
        <w:rPr>
          <w:rFonts w:ascii="Times New Roman" w:hAnsi="Times New Roman" w:cs="Times New Roman"/>
          <w:i/>
          <w:sz w:val="28"/>
          <w:szCs w:val="28"/>
        </w:rPr>
        <w:t>педагогами, психологами, социальными педагогами для проведения собраний для педагогического состава  с</w:t>
      </w:r>
      <w:r w:rsidRPr="001A530F">
        <w:rPr>
          <w:rFonts w:ascii="Times New Roman" w:hAnsi="Times New Roman" w:cs="Times New Roman"/>
          <w:i/>
          <w:sz w:val="28"/>
          <w:szCs w:val="28"/>
        </w:rPr>
        <w:t xml:space="preserve">оциально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A530F">
        <w:rPr>
          <w:rFonts w:ascii="Times New Roman" w:hAnsi="Times New Roman" w:cs="Times New Roman"/>
          <w:i/>
          <w:sz w:val="28"/>
          <w:szCs w:val="28"/>
        </w:rPr>
        <w:t xml:space="preserve">реабилитационных </w:t>
      </w:r>
      <w:r>
        <w:rPr>
          <w:rFonts w:ascii="Times New Roman" w:hAnsi="Times New Roman" w:cs="Times New Roman"/>
          <w:i/>
          <w:sz w:val="28"/>
          <w:szCs w:val="28"/>
        </w:rPr>
        <w:t>центров</w:t>
      </w:r>
      <w:r w:rsidRPr="001A53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A530F">
        <w:rPr>
          <w:rFonts w:ascii="Times New Roman" w:hAnsi="Times New Roman" w:cs="Times New Roman"/>
          <w:i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i/>
          <w:sz w:val="28"/>
          <w:szCs w:val="28"/>
        </w:rPr>
        <w:t>, а также для родителей студентов средних специальных учебных заведений.</w:t>
      </w:r>
    </w:p>
    <w:p w:rsidR="004B142E" w:rsidRPr="009C6A8F" w:rsidRDefault="004B142E" w:rsidP="004B142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A8F">
        <w:rPr>
          <w:rFonts w:ascii="Times New Roman" w:hAnsi="Times New Roman" w:cs="Times New Roman"/>
          <w:sz w:val="28"/>
          <w:szCs w:val="28"/>
        </w:rPr>
        <w:t xml:space="preserve">По всем возникшим </w:t>
      </w:r>
      <w:r>
        <w:rPr>
          <w:rFonts w:ascii="Times New Roman" w:hAnsi="Times New Roman" w:cs="Times New Roman"/>
          <w:sz w:val="28"/>
          <w:szCs w:val="28"/>
        </w:rPr>
        <w:t>вопросам подготовки и проведения</w:t>
      </w:r>
      <w:r w:rsidRPr="009C6A8F">
        <w:rPr>
          <w:rFonts w:ascii="Times New Roman" w:hAnsi="Times New Roman" w:cs="Times New Roman"/>
          <w:sz w:val="28"/>
          <w:szCs w:val="28"/>
        </w:rPr>
        <w:t xml:space="preserve"> «Единого родительского урока» просим обращаться </w:t>
      </w:r>
      <w:hyperlink r:id="rId7" w:history="1">
        <w:r w:rsidRPr="009C6A8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e-</w:t>
        </w:r>
        <w:proofErr w:type="spellStart"/>
        <w:r w:rsidRPr="009C6A8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mail:rcmp_bur@mail.ru</w:t>
        </w:r>
        <w:proofErr w:type="spellEnd"/>
      </w:hyperlink>
      <w:r w:rsidRPr="009C6A8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smartTag w:uri="urn:schemas-microsoft-com:office:smarttags" w:element="metricconverter">
        <w:smartTagPr>
          <w:attr w:name="ProductID" w:val="670000, г"/>
        </w:smartTagPr>
        <w:r w:rsidRPr="009C6A8F">
          <w:rPr>
            <w:rFonts w:ascii="Times New Roman" w:eastAsia="Times New Roman" w:hAnsi="Times New Roman" w:cs="Times New Roman"/>
            <w:sz w:val="28"/>
            <w:szCs w:val="28"/>
            <w:lang w:val="de-DE"/>
          </w:rPr>
          <w:t xml:space="preserve">670000, </w:t>
        </w:r>
        <w:r w:rsidRPr="009C6A8F">
          <w:rPr>
            <w:rFonts w:ascii="Times New Roman" w:eastAsia="Times New Roman" w:hAnsi="Times New Roman" w:cs="Times New Roman"/>
            <w:sz w:val="28"/>
            <w:szCs w:val="28"/>
          </w:rPr>
          <w:t>г</w:t>
        </w:r>
      </w:smartTag>
      <w:r w:rsidRPr="009C6A8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 w:rsidRPr="009C6A8F">
        <w:rPr>
          <w:rFonts w:ascii="Times New Roman" w:eastAsia="Times New Roman" w:hAnsi="Times New Roman" w:cs="Times New Roman"/>
          <w:sz w:val="28"/>
          <w:szCs w:val="28"/>
        </w:rPr>
        <w:t>Улан</w:t>
      </w:r>
      <w:r w:rsidRPr="009C6A8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Pr="009C6A8F">
        <w:rPr>
          <w:rFonts w:ascii="Times New Roman" w:eastAsia="Times New Roman" w:hAnsi="Times New Roman" w:cs="Times New Roman"/>
          <w:sz w:val="28"/>
          <w:szCs w:val="28"/>
        </w:rPr>
        <w:t>Удэ</w:t>
      </w:r>
      <w:r w:rsidRPr="009C6A8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 w:rsidRPr="009C6A8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9C6A8F">
        <w:rPr>
          <w:rFonts w:ascii="Times New Roman" w:eastAsia="Times New Roman" w:hAnsi="Times New Roman" w:cs="Times New Roman"/>
          <w:sz w:val="28"/>
          <w:szCs w:val="28"/>
        </w:rPr>
        <w:t>Хахалова</w:t>
      </w:r>
      <w:proofErr w:type="spellEnd"/>
      <w:r w:rsidRPr="009C6A8F">
        <w:rPr>
          <w:rFonts w:ascii="Times New Roman" w:eastAsia="Times New Roman" w:hAnsi="Times New Roman" w:cs="Times New Roman"/>
          <w:sz w:val="28"/>
          <w:szCs w:val="28"/>
        </w:rPr>
        <w:t xml:space="preserve"> 4а, </w:t>
      </w:r>
      <w:proofErr w:type="spellStart"/>
      <w:r w:rsidRPr="009C6A8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C6A8F">
        <w:rPr>
          <w:rFonts w:ascii="Times New Roman" w:eastAsia="Times New Roman" w:hAnsi="Times New Roman" w:cs="Times New Roman"/>
          <w:sz w:val="28"/>
          <w:szCs w:val="28"/>
        </w:rPr>
        <w:t xml:space="preserve">. №102, </w:t>
      </w:r>
      <w:proofErr w:type="spellStart"/>
      <w:r w:rsidRPr="009C6A8F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9C6A8F">
        <w:rPr>
          <w:rFonts w:ascii="Times New Roman" w:eastAsia="Times New Roman" w:hAnsi="Times New Roman" w:cs="Times New Roman"/>
          <w:sz w:val="28"/>
          <w:szCs w:val="28"/>
        </w:rPr>
        <w:t>. тел./факс: (301-2)44-14-88 отдел межведомственных связей и комплексных программ профилактики.</w:t>
      </w:r>
    </w:p>
    <w:sectPr w:rsidR="004B142E" w:rsidRPr="009C6A8F" w:rsidSect="002A4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5A7"/>
    <w:multiLevelType w:val="multilevel"/>
    <w:tmpl w:val="135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A55F7"/>
    <w:multiLevelType w:val="multilevel"/>
    <w:tmpl w:val="41A0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42E"/>
    <w:rsid w:val="002159B5"/>
    <w:rsid w:val="002A4C2F"/>
    <w:rsid w:val="00351935"/>
    <w:rsid w:val="00454E25"/>
    <w:rsid w:val="004B142E"/>
    <w:rsid w:val="00A74802"/>
    <w:rsid w:val="00BE071A"/>
    <w:rsid w:val="00DC0396"/>
    <w:rsid w:val="00D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B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1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rcmp_bur@.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mp-bur.ru/&#1056;&#1086;&#1076;&#1080;&#1090;&#1077;&#1083;&#1100;&#1089;&#1082;&#1080;&#1081;&#1091;&#1088;&#1086;&#1082;/" TargetMode="External"/><Relationship Id="rId5" Type="http://schemas.openxmlformats.org/officeDocument/2006/relationships/hyperlink" Target="http://rcmp-bur.ru/&#1088;&#1086;&#1076;&#1080;&#1090;&#1077;&#1083;&#1100;&#1089;&#1082;&#1080;&#1081;&#1091;&#1088;&#1086;&#108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2017-01-25T02:13:00Z</dcterms:created>
  <dcterms:modified xsi:type="dcterms:W3CDTF">2017-01-27T02:52:00Z</dcterms:modified>
</cp:coreProperties>
</file>